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D2" w:rsidRDefault="001E19D2" w:rsidP="001E19D2">
      <w:pPr>
        <w:pStyle w:val="NoSpacing"/>
        <w:jc w:val="center"/>
      </w:pPr>
      <w:r w:rsidRPr="006D0651">
        <w:t xml:space="preserve">Yearly Contract for Supply, Installation, Testing </w:t>
      </w:r>
      <w:proofErr w:type="gramStart"/>
      <w:r w:rsidRPr="006D0651">
        <w:t>And</w:t>
      </w:r>
      <w:proofErr w:type="gramEnd"/>
      <w:r w:rsidRPr="006D0651">
        <w:t xml:space="preserve"> Commissioning of Non-Inverter Split Type Air Conditioners</w:t>
      </w:r>
    </w:p>
    <w:p w:rsidR="001E19D2" w:rsidRPr="0001592A" w:rsidRDefault="001E19D2" w:rsidP="001E19D2">
      <w:pPr>
        <w:pStyle w:val="NoSpacing"/>
        <w:jc w:val="center"/>
      </w:pPr>
      <w:r>
        <w:t xml:space="preserve">RFP Number: </w:t>
      </w:r>
      <w:proofErr w:type="spellStart"/>
      <w:r>
        <w:t>icddr</w:t>
      </w:r>
      <w:proofErr w:type="gramStart"/>
      <w:r>
        <w:t>,b</w:t>
      </w:r>
      <w:proofErr w:type="spellEnd"/>
      <w:proofErr w:type="gramEnd"/>
      <w:r>
        <w:t>/SCM/OTM/2020/19</w:t>
      </w:r>
      <w:r w:rsidRPr="00AA6354">
        <w:t xml:space="preserve">, Dated: </w:t>
      </w:r>
      <w:r>
        <w:t>March</w:t>
      </w:r>
      <w:r w:rsidRPr="00AA6354">
        <w:t xml:space="preserve"> </w:t>
      </w:r>
      <w:r>
        <w:t>12</w:t>
      </w:r>
      <w:r w:rsidRPr="00AA6354">
        <w:t>, 2020</w:t>
      </w:r>
    </w:p>
    <w:p w:rsidR="001E19D2" w:rsidRPr="0001592A" w:rsidRDefault="001E19D2" w:rsidP="001E19D2">
      <w:pPr>
        <w:pStyle w:val="NoSpacing"/>
        <w:jc w:val="center"/>
        <w:rPr>
          <w:u w:val="single"/>
          <w:lang w:val="en-GB"/>
        </w:rPr>
      </w:pPr>
      <w:r w:rsidRPr="0001592A">
        <w:rPr>
          <w:u w:val="single"/>
          <w:lang w:val="en-GB"/>
        </w:rPr>
        <w:t>Price Schedule for Goods and Related Services</w:t>
      </w:r>
    </w:p>
    <w:p w:rsidR="001E19D2" w:rsidRPr="0001592A" w:rsidRDefault="001E19D2" w:rsidP="001E19D2">
      <w:pPr>
        <w:spacing w:after="0" w:line="280" w:lineRule="exact"/>
        <w:jc w:val="both"/>
        <w:rPr>
          <w:rFonts w:ascii="Source Sans Pro Light" w:hAnsi="Source Sans Pro Light" w:cs="Calibri"/>
          <w:b/>
          <w:u w:val="single"/>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078"/>
        <w:gridCol w:w="854"/>
        <w:gridCol w:w="1915"/>
        <w:gridCol w:w="3067"/>
      </w:tblGrid>
      <w:tr w:rsidR="001E19D2" w:rsidRPr="0001592A" w:rsidTr="00794E66">
        <w:trPr>
          <w:trHeight w:val="606"/>
        </w:trPr>
        <w:tc>
          <w:tcPr>
            <w:tcW w:w="833" w:type="dxa"/>
            <w:vMerge w:val="restart"/>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Lot no.</w:t>
            </w:r>
          </w:p>
        </w:tc>
        <w:tc>
          <w:tcPr>
            <w:tcW w:w="3078" w:type="dxa"/>
            <w:vMerge w:val="restart"/>
          </w:tcPr>
          <w:p w:rsidR="00F23B6D" w:rsidRDefault="00F23B6D" w:rsidP="0089089C">
            <w:pPr>
              <w:spacing w:after="0" w:line="280" w:lineRule="exact"/>
              <w:jc w:val="center"/>
              <w:rPr>
                <w:rFonts w:ascii="Source Sans Pro Light" w:hAnsi="Source Sans Pro Light" w:cs="Calibri"/>
                <w:b/>
                <w:lang w:val="en-GB"/>
              </w:rPr>
            </w:pPr>
          </w:p>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Description of Items</w:t>
            </w:r>
          </w:p>
          <w:p w:rsidR="001E19D2" w:rsidRPr="0001592A" w:rsidRDefault="001E19D2" w:rsidP="0089089C">
            <w:pPr>
              <w:spacing w:after="0" w:line="280" w:lineRule="exact"/>
              <w:jc w:val="center"/>
              <w:rPr>
                <w:rFonts w:ascii="Source Sans Pro Light" w:hAnsi="Source Sans Pro Light" w:cs="Calibri"/>
                <w:b/>
                <w:lang w:val="en-GB"/>
              </w:rPr>
            </w:pPr>
          </w:p>
        </w:tc>
        <w:tc>
          <w:tcPr>
            <w:tcW w:w="854" w:type="dxa"/>
            <w:vMerge w:val="restart"/>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Unit</w:t>
            </w:r>
          </w:p>
        </w:tc>
        <w:tc>
          <w:tcPr>
            <w:tcW w:w="4982" w:type="dxa"/>
            <w:gridSpan w:val="2"/>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Unit Price (Tk.)</w:t>
            </w:r>
          </w:p>
          <w:p w:rsidR="001E19D2" w:rsidRPr="0001592A" w:rsidRDefault="001E19D2" w:rsidP="0089089C">
            <w:pPr>
              <w:spacing w:after="0" w:line="280" w:lineRule="exact"/>
              <w:jc w:val="center"/>
              <w:rPr>
                <w:rFonts w:ascii="Source Sans Pro Light" w:hAnsi="Source Sans Pro Light" w:cs="Calibri"/>
                <w:b/>
                <w:lang w:val="en-GB"/>
              </w:rPr>
            </w:pPr>
          </w:p>
        </w:tc>
      </w:tr>
      <w:tr w:rsidR="001E19D2" w:rsidRPr="0001592A" w:rsidTr="00794E66">
        <w:trPr>
          <w:trHeight w:val="386"/>
        </w:trPr>
        <w:tc>
          <w:tcPr>
            <w:tcW w:w="833" w:type="dxa"/>
            <w:vMerge/>
          </w:tcPr>
          <w:p w:rsidR="001E19D2" w:rsidRPr="0001592A" w:rsidRDefault="001E19D2" w:rsidP="0089089C">
            <w:pPr>
              <w:spacing w:after="0" w:line="280" w:lineRule="exact"/>
              <w:jc w:val="center"/>
              <w:rPr>
                <w:rFonts w:ascii="Source Sans Pro Light" w:hAnsi="Source Sans Pro Light" w:cs="Calibri"/>
                <w:b/>
                <w:lang w:val="en-GB"/>
              </w:rPr>
            </w:pPr>
          </w:p>
        </w:tc>
        <w:tc>
          <w:tcPr>
            <w:tcW w:w="3078" w:type="dxa"/>
            <w:vMerge/>
          </w:tcPr>
          <w:p w:rsidR="001E19D2" w:rsidRPr="0001592A" w:rsidRDefault="001E19D2" w:rsidP="0089089C">
            <w:pPr>
              <w:spacing w:after="0" w:line="280" w:lineRule="exact"/>
              <w:jc w:val="center"/>
              <w:rPr>
                <w:rFonts w:ascii="Source Sans Pro Light" w:hAnsi="Source Sans Pro Light" w:cs="Calibri"/>
                <w:b/>
                <w:lang w:val="en-GB"/>
              </w:rPr>
            </w:pPr>
          </w:p>
        </w:tc>
        <w:tc>
          <w:tcPr>
            <w:tcW w:w="854" w:type="dxa"/>
            <w:vMerge/>
          </w:tcPr>
          <w:p w:rsidR="001E19D2" w:rsidRPr="0001592A" w:rsidRDefault="001E19D2" w:rsidP="0089089C">
            <w:pPr>
              <w:spacing w:after="0" w:line="280" w:lineRule="exact"/>
              <w:jc w:val="center"/>
              <w:rPr>
                <w:rFonts w:ascii="Source Sans Pro Light" w:hAnsi="Source Sans Pro Light" w:cs="Calibri"/>
                <w:b/>
                <w:lang w:val="en-GB"/>
              </w:rPr>
            </w:pPr>
          </w:p>
        </w:tc>
        <w:tc>
          <w:tcPr>
            <w:tcW w:w="1915"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In figure</w:t>
            </w:r>
          </w:p>
        </w:tc>
        <w:tc>
          <w:tcPr>
            <w:tcW w:w="3067"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In words</w:t>
            </w:r>
          </w:p>
        </w:tc>
      </w:tr>
      <w:tr w:rsidR="001E19D2" w:rsidRPr="0001592A" w:rsidTr="00794E66">
        <w:trPr>
          <w:trHeight w:val="657"/>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A.</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b/>
              </w:rPr>
              <w:t xml:space="preserve">Split Type Wall Mountable </w:t>
            </w:r>
            <w:r w:rsidRPr="0044114C">
              <w:rPr>
                <w:rFonts w:ascii="Source Sans Pro Light" w:hAnsi="Source Sans Pro Light" w:cs="Calibri"/>
                <w:b/>
              </w:rPr>
              <w:t xml:space="preserve">Non-Inverter </w:t>
            </w:r>
            <w:r w:rsidRPr="0001592A">
              <w:rPr>
                <w:rFonts w:ascii="Source Sans Pro Light" w:hAnsi="Source Sans Pro Light" w:cs="Calibri"/>
                <w:b/>
              </w:rPr>
              <w:t>Air Conditioner :</w:t>
            </w:r>
          </w:p>
        </w:tc>
        <w:tc>
          <w:tcPr>
            <w:tcW w:w="854" w:type="dxa"/>
          </w:tcPr>
          <w:p w:rsidR="001E19D2" w:rsidRPr="0001592A" w:rsidRDefault="001E19D2" w:rsidP="0089089C">
            <w:pPr>
              <w:spacing w:after="0" w:line="280" w:lineRule="exact"/>
              <w:jc w:val="center"/>
              <w:rPr>
                <w:rFonts w:ascii="Source Sans Pro Light" w:hAnsi="Source Sans Pro Light" w:cs="Calibri"/>
                <w:lang w:val="en-GB"/>
              </w:rPr>
            </w:pP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1</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rPr>
              <w:t>12000 BTU- 1.0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2</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rPr>
              <w:t>18000 BTU- 1.5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3</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rPr>
              <w:t>24000 BTU- 2.0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657"/>
        </w:trPr>
        <w:tc>
          <w:tcPr>
            <w:tcW w:w="833" w:type="dxa"/>
          </w:tcPr>
          <w:p w:rsidR="001E19D2" w:rsidRPr="00C417D4" w:rsidRDefault="001E19D2" w:rsidP="0089089C">
            <w:pPr>
              <w:spacing w:after="0" w:line="280" w:lineRule="exact"/>
              <w:jc w:val="center"/>
              <w:rPr>
                <w:rFonts w:ascii="Source Sans Pro Light" w:hAnsi="Source Sans Pro Light" w:cs="Calibri"/>
                <w:lang w:val="en-GB"/>
              </w:rPr>
            </w:pPr>
            <w:r w:rsidRPr="00C417D4">
              <w:rPr>
                <w:rFonts w:ascii="Source Sans Pro Light" w:hAnsi="Source Sans Pro Light" w:cs="Calibri"/>
                <w:lang w:val="en-GB"/>
              </w:rPr>
              <w:t>4</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30</w:t>
            </w:r>
            <w:r w:rsidRPr="0001592A">
              <w:rPr>
                <w:rFonts w:ascii="Source Sans Pro Light" w:hAnsi="Source Sans Pro Light" w:cs="Calibri"/>
              </w:rPr>
              <w:t>000 BTU- 2.</w:t>
            </w:r>
            <w:r>
              <w:rPr>
                <w:rFonts w:ascii="Source Sans Pro Light" w:hAnsi="Source Sans Pro Light" w:cs="Calibri"/>
              </w:rPr>
              <w:t>5</w:t>
            </w:r>
            <w:r w:rsidRPr="0001592A">
              <w:rPr>
                <w:rFonts w:ascii="Source Sans Pro Light" w:hAnsi="Source Sans Pro Light" w:cs="Calibri"/>
              </w:rPr>
              <w:t xml:space="preserve">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657"/>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B.</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b/>
              </w:rPr>
              <w:t xml:space="preserve">Split Type Ceiling Mountable </w:t>
            </w:r>
            <w:r w:rsidRPr="0044114C">
              <w:rPr>
                <w:rFonts w:ascii="Source Sans Pro Light" w:hAnsi="Source Sans Pro Light" w:cs="Calibri"/>
                <w:b/>
              </w:rPr>
              <w:t xml:space="preserve">Non-Inverter </w:t>
            </w:r>
            <w:r w:rsidRPr="0001592A">
              <w:rPr>
                <w:rFonts w:ascii="Source Sans Pro Light" w:hAnsi="Source Sans Pro Light" w:cs="Calibri"/>
                <w:b/>
              </w:rPr>
              <w:t>AC :</w:t>
            </w:r>
          </w:p>
        </w:tc>
        <w:tc>
          <w:tcPr>
            <w:tcW w:w="854" w:type="dxa"/>
          </w:tcPr>
          <w:p w:rsidR="001E19D2" w:rsidRPr="0001592A" w:rsidRDefault="001E19D2" w:rsidP="0089089C">
            <w:pPr>
              <w:spacing w:after="0" w:line="280" w:lineRule="exact"/>
              <w:jc w:val="center"/>
              <w:rPr>
                <w:rFonts w:ascii="Source Sans Pro Light" w:hAnsi="Source Sans Pro Light" w:cs="Calibri"/>
                <w:lang w:val="en-GB"/>
              </w:rPr>
            </w:pP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1</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rPr>
              <w:t>36000 BTU- 3.0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657"/>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2</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45000-</w:t>
            </w:r>
            <w:r w:rsidRPr="0001592A">
              <w:rPr>
                <w:rFonts w:ascii="Source Sans Pro Light" w:hAnsi="Source Sans Pro Light" w:cs="Calibri"/>
              </w:rPr>
              <w:t xml:space="preserve">48000 BTU- </w:t>
            </w:r>
            <w:r>
              <w:rPr>
                <w:rFonts w:ascii="Source Sans Pro Light" w:hAnsi="Source Sans Pro Light" w:cs="Calibri"/>
              </w:rPr>
              <w:t xml:space="preserve">3.75 - </w:t>
            </w:r>
            <w:r w:rsidRPr="0001592A">
              <w:rPr>
                <w:rFonts w:ascii="Source Sans Pro Light" w:hAnsi="Source Sans Pro Light" w:cs="Calibri"/>
              </w:rPr>
              <w:t>4.0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Pr>
                <w:rFonts w:ascii="Source Sans Pro Light" w:hAnsi="Source Sans Pro Light" w:cs="Calibri"/>
                <w:lang w:val="en-GB"/>
              </w:rPr>
              <w:t>3</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 xml:space="preserve">54000- </w:t>
            </w:r>
            <w:r w:rsidRPr="0001592A">
              <w:rPr>
                <w:rFonts w:ascii="Source Sans Pro Light" w:hAnsi="Source Sans Pro Light" w:cs="Calibri"/>
              </w:rPr>
              <w:t xml:space="preserve">60000 BTU- </w:t>
            </w:r>
            <w:r>
              <w:rPr>
                <w:rFonts w:ascii="Source Sans Pro Light" w:hAnsi="Source Sans Pro Light" w:cs="Calibri"/>
              </w:rPr>
              <w:t xml:space="preserve">4.5 - </w:t>
            </w:r>
            <w:r w:rsidRPr="0001592A">
              <w:rPr>
                <w:rFonts w:ascii="Source Sans Pro Light" w:hAnsi="Source Sans Pro Light" w:cs="Calibri"/>
              </w:rPr>
              <w:t>5.0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C.</w:t>
            </w:r>
          </w:p>
        </w:tc>
        <w:tc>
          <w:tcPr>
            <w:tcW w:w="3078" w:type="dxa"/>
          </w:tcPr>
          <w:p w:rsidR="001E19D2" w:rsidRPr="0001592A" w:rsidRDefault="001E19D2" w:rsidP="0089089C">
            <w:pPr>
              <w:spacing w:after="0"/>
              <w:rPr>
                <w:rFonts w:ascii="Source Sans Pro Light" w:hAnsi="Source Sans Pro Light" w:cs="Calibri"/>
                <w:b/>
              </w:rPr>
            </w:pPr>
            <w:r w:rsidRPr="0001592A">
              <w:rPr>
                <w:rFonts w:ascii="Source Sans Pro Light" w:hAnsi="Source Sans Pro Light" w:cs="Calibri"/>
                <w:b/>
              </w:rPr>
              <w:t xml:space="preserve">Cassette Type </w:t>
            </w:r>
            <w:r w:rsidRPr="0044114C">
              <w:rPr>
                <w:rFonts w:ascii="Source Sans Pro Light" w:hAnsi="Source Sans Pro Light" w:cs="Calibri"/>
                <w:b/>
              </w:rPr>
              <w:t xml:space="preserve">Non-Inverter </w:t>
            </w:r>
            <w:r w:rsidRPr="0001592A">
              <w:rPr>
                <w:rFonts w:ascii="Source Sans Pro Light" w:hAnsi="Source Sans Pro Light" w:cs="Calibri"/>
                <w:b/>
              </w:rPr>
              <w:t>AC :</w:t>
            </w:r>
          </w:p>
        </w:tc>
        <w:tc>
          <w:tcPr>
            <w:tcW w:w="854" w:type="dxa"/>
          </w:tcPr>
          <w:p w:rsidR="001E19D2" w:rsidRPr="0001592A" w:rsidRDefault="001E19D2" w:rsidP="0089089C">
            <w:pPr>
              <w:spacing w:after="0" w:line="280" w:lineRule="exact"/>
              <w:jc w:val="center"/>
              <w:rPr>
                <w:rFonts w:ascii="Source Sans Pro Light" w:hAnsi="Source Sans Pro Light" w:cs="Calibri"/>
                <w:lang w:val="en-GB"/>
              </w:rPr>
            </w:pP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1</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24</w:t>
            </w:r>
            <w:r w:rsidRPr="00C417D4">
              <w:rPr>
                <w:rFonts w:ascii="Source Sans Pro Light" w:hAnsi="Source Sans Pro Light" w:cs="Calibri"/>
              </w:rPr>
              <w:t xml:space="preserve">000 BTU- </w:t>
            </w:r>
            <w:r>
              <w:rPr>
                <w:rFonts w:ascii="Source Sans Pro Light" w:hAnsi="Source Sans Pro Light" w:cs="Calibri"/>
              </w:rPr>
              <w:t>2</w:t>
            </w:r>
            <w:r w:rsidRPr="00C417D4">
              <w:rPr>
                <w:rFonts w:ascii="Source Sans Pro Light" w:hAnsi="Source Sans Pro Light" w:cs="Calibri"/>
              </w:rPr>
              <w:t xml:space="preserve"> Ton</w:t>
            </w: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2</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30</w:t>
            </w:r>
            <w:r w:rsidRPr="00C417D4">
              <w:rPr>
                <w:rFonts w:ascii="Source Sans Pro Light" w:hAnsi="Source Sans Pro Light" w:cs="Calibri"/>
              </w:rPr>
              <w:t xml:space="preserve">000 BTU- </w:t>
            </w:r>
            <w:r>
              <w:rPr>
                <w:rFonts w:ascii="Source Sans Pro Light" w:hAnsi="Source Sans Pro Light" w:cs="Calibri"/>
              </w:rPr>
              <w:t>2.5</w:t>
            </w:r>
            <w:r w:rsidRPr="00C417D4">
              <w:rPr>
                <w:rFonts w:ascii="Source Sans Pro Light" w:hAnsi="Source Sans Pro Light" w:cs="Calibri"/>
              </w:rPr>
              <w:t xml:space="preserve"> Ton</w:t>
            </w: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sidRPr="0001592A">
              <w:rPr>
                <w:rFonts w:ascii="Source Sans Pro Light" w:hAnsi="Source Sans Pro Light" w:cs="Calibri"/>
                <w:lang w:val="en-GB"/>
              </w:rPr>
              <w:t>3</w:t>
            </w:r>
          </w:p>
        </w:tc>
        <w:tc>
          <w:tcPr>
            <w:tcW w:w="3078" w:type="dxa"/>
          </w:tcPr>
          <w:p w:rsidR="001E19D2" w:rsidRPr="0001592A" w:rsidRDefault="001E19D2" w:rsidP="0089089C">
            <w:pPr>
              <w:spacing w:after="0"/>
              <w:rPr>
                <w:rFonts w:ascii="Source Sans Pro Light" w:hAnsi="Source Sans Pro Light" w:cs="Calibri"/>
              </w:rPr>
            </w:pPr>
            <w:r w:rsidRPr="0001592A">
              <w:rPr>
                <w:rFonts w:ascii="Source Sans Pro Light" w:hAnsi="Source Sans Pro Light" w:cs="Calibri"/>
              </w:rPr>
              <w:t>36000 BTU- 3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Pr>
                <w:rFonts w:ascii="Source Sans Pro Light" w:hAnsi="Source Sans Pro Light" w:cs="Calibri"/>
                <w:lang w:val="en-GB"/>
              </w:rPr>
              <w:t>4</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45000-</w:t>
            </w:r>
            <w:r w:rsidRPr="0001592A">
              <w:rPr>
                <w:rFonts w:ascii="Source Sans Pro Light" w:hAnsi="Source Sans Pro Light" w:cs="Calibri"/>
              </w:rPr>
              <w:t xml:space="preserve">48000 BTU- </w:t>
            </w:r>
            <w:r>
              <w:rPr>
                <w:rFonts w:ascii="Source Sans Pro Light" w:hAnsi="Source Sans Pro Light" w:cs="Calibri"/>
              </w:rPr>
              <w:t xml:space="preserve">3.75 - </w:t>
            </w:r>
            <w:r w:rsidRPr="0001592A">
              <w:rPr>
                <w:rFonts w:ascii="Source Sans Pro Light" w:hAnsi="Source Sans Pro Light" w:cs="Calibri"/>
              </w:rPr>
              <w:t>4.0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lang w:val="en-GB"/>
              </w:rPr>
            </w:pPr>
            <w:r>
              <w:rPr>
                <w:rFonts w:ascii="Source Sans Pro Light" w:hAnsi="Source Sans Pro Light" w:cs="Calibri"/>
                <w:lang w:val="en-GB"/>
              </w:rPr>
              <w:t>5</w:t>
            </w:r>
          </w:p>
        </w:tc>
        <w:tc>
          <w:tcPr>
            <w:tcW w:w="3078" w:type="dxa"/>
          </w:tcPr>
          <w:p w:rsidR="001E19D2" w:rsidRPr="0001592A" w:rsidRDefault="001E19D2" w:rsidP="0089089C">
            <w:pPr>
              <w:spacing w:after="0"/>
              <w:rPr>
                <w:rFonts w:ascii="Source Sans Pro Light" w:hAnsi="Source Sans Pro Light" w:cs="Calibri"/>
              </w:rPr>
            </w:pPr>
            <w:r>
              <w:rPr>
                <w:rFonts w:ascii="Source Sans Pro Light" w:hAnsi="Source Sans Pro Light" w:cs="Calibri"/>
              </w:rPr>
              <w:t xml:space="preserve">54000- </w:t>
            </w:r>
            <w:r w:rsidRPr="0001592A">
              <w:rPr>
                <w:rFonts w:ascii="Source Sans Pro Light" w:hAnsi="Source Sans Pro Light" w:cs="Calibri"/>
              </w:rPr>
              <w:t xml:space="preserve">60000 BTU- </w:t>
            </w:r>
            <w:r>
              <w:rPr>
                <w:rFonts w:ascii="Source Sans Pro Light" w:hAnsi="Source Sans Pro Light" w:cs="Calibri"/>
              </w:rPr>
              <w:t xml:space="preserve">4.5 - </w:t>
            </w:r>
            <w:r w:rsidRPr="0001592A">
              <w:rPr>
                <w:rFonts w:ascii="Source Sans Pro Light" w:hAnsi="Source Sans Pro Light" w:cs="Calibri"/>
              </w:rPr>
              <w:t>5.0 Ton</w:t>
            </w:r>
          </w:p>
          <w:p w:rsidR="001E19D2" w:rsidRPr="0001592A" w:rsidRDefault="001E19D2" w:rsidP="0089089C">
            <w:pPr>
              <w:spacing w:after="0"/>
              <w:rPr>
                <w:rFonts w:ascii="Source Sans Pro Light" w:hAnsi="Source Sans Pro Light" w:cs="Calibri"/>
              </w:rPr>
            </w:pPr>
          </w:p>
        </w:tc>
        <w:tc>
          <w:tcPr>
            <w:tcW w:w="854" w:type="dxa"/>
          </w:tcPr>
          <w:p w:rsidR="001E19D2" w:rsidRPr="0001592A" w:rsidRDefault="001E19D2" w:rsidP="0089089C">
            <w:pPr>
              <w:jc w:val="center"/>
              <w:rPr>
                <w:rFonts w:ascii="Source Sans Pro Light" w:hAnsi="Source Sans Pro Light"/>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G.</w:t>
            </w:r>
          </w:p>
        </w:tc>
        <w:tc>
          <w:tcPr>
            <w:tcW w:w="3078" w:type="dxa"/>
          </w:tcPr>
          <w:p w:rsidR="001E19D2" w:rsidRPr="0001592A" w:rsidRDefault="001E19D2" w:rsidP="0089089C">
            <w:pPr>
              <w:spacing w:after="0"/>
              <w:rPr>
                <w:rFonts w:ascii="Source Sans Pro Light" w:hAnsi="Source Sans Pro Light" w:cs="Calibri"/>
                <w:b/>
              </w:rPr>
            </w:pPr>
            <w:r>
              <w:rPr>
                <w:rFonts w:ascii="Source Sans Pro Light" w:hAnsi="Source Sans Pro Light" w:cs="Calibri"/>
                <w:b/>
              </w:rPr>
              <w:t xml:space="preserve">Delivery </w:t>
            </w:r>
            <w:r w:rsidRPr="0001592A">
              <w:rPr>
                <w:rFonts w:ascii="Source Sans Pro Light" w:hAnsi="Source Sans Pro Light" w:cs="Calibri"/>
                <w:b/>
              </w:rPr>
              <w:t xml:space="preserve"> charge  for outside of Dhaka  </w:t>
            </w:r>
          </w:p>
        </w:tc>
        <w:tc>
          <w:tcPr>
            <w:tcW w:w="854" w:type="dxa"/>
          </w:tcPr>
          <w:p w:rsidR="001E19D2" w:rsidRPr="0001592A" w:rsidRDefault="001E19D2" w:rsidP="0089089C">
            <w:pPr>
              <w:jc w:val="center"/>
              <w:rPr>
                <w:rFonts w:ascii="Source Sans Pro Light" w:hAnsi="Source Sans Pro Light" w:cs="Calibri"/>
                <w:lang w:val="en-GB"/>
              </w:rPr>
            </w:pPr>
            <w:r w:rsidRPr="0001592A">
              <w:rPr>
                <w:rFonts w:ascii="Source Sans Pro Light" w:hAnsi="Source Sans Pro Light" w:cs="Calibri"/>
                <w:lang w:val="en-GB"/>
              </w:rPr>
              <w:t>each</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lastRenderedPageBreak/>
              <w:t>H.</w:t>
            </w:r>
          </w:p>
        </w:tc>
        <w:tc>
          <w:tcPr>
            <w:tcW w:w="3078" w:type="dxa"/>
          </w:tcPr>
          <w:p w:rsidR="001E19D2" w:rsidRPr="0001592A" w:rsidRDefault="001E19D2" w:rsidP="0089089C">
            <w:pPr>
              <w:spacing w:after="0"/>
              <w:rPr>
                <w:rFonts w:ascii="Source Sans Pro Light" w:hAnsi="Source Sans Pro Light" w:cs="Calibri"/>
                <w:b/>
              </w:rPr>
            </w:pPr>
            <w:r w:rsidRPr="0001592A">
              <w:rPr>
                <w:rFonts w:ascii="Source Sans Pro Light" w:hAnsi="Source Sans Pro Light" w:cs="Calibri"/>
                <w:b/>
              </w:rPr>
              <w:t>Additional copper pipe, including insulation &amp; cable for 1.0 TR to 2.5 TR</w:t>
            </w:r>
          </w:p>
        </w:tc>
        <w:tc>
          <w:tcPr>
            <w:tcW w:w="854" w:type="dxa"/>
          </w:tcPr>
          <w:p w:rsidR="001E19D2" w:rsidRPr="0001592A" w:rsidRDefault="001E19D2" w:rsidP="0089089C">
            <w:pPr>
              <w:jc w:val="center"/>
              <w:rPr>
                <w:rFonts w:ascii="Source Sans Pro Light" w:hAnsi="Source Sans Pro Light" w:cs="Calibri"/>
                <w:lang w:val="en-GB"/>
              </w:rPr>
            </w:pPr>
            <w:r w:rsidRPr="0001592A">
              <w:rPr>
                <w:rFonts w:ascii="Source Sans Pro Light" w:hAnsi="Source Sans Pro Light" w:cs="Calibri"/>
                <w:lang w:val="en-GB"/>
              </w:rPr>
              <w:t>RFT</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I.</w:t>
            </w:r>
          </w:p>
        </w:tc>
        <w:tc>
          <w:tcPr>
            <w:tcW w:w="3078" w:type="dxa"/>
          </w:tcPr>
          <w:p w:rsidR="001E19D2" w:rsidRPr="0001592A" w:rsidRDefault="001E19D2" w:rsidP="0089089C">
            <w:pPr>
              <w:spacing w:after="0"/>
              <w:rPr>
                <w:rFonts w:ascii="Source Sans Pro Light" w:hAnsi="Source Sans Pro Light" w:cs="Calibri"/>
                <w:b/>
              </w:rPr>
            </w:pPr>
            <w:r w:rsidRPr="0001592A">
              <w:rPr>
                <w:rFonts w:ascii="Source Sans Pro Light" w:hAnsi="Source Sans Pro Light" w:cs="Calibri"/>
                <w:b/>
              </w:rPr>
              <w:t>Additional copper pipe, including insulation &amp; cable for 3.0 TR to 5.0 TR</w:t>
            </w:r>
          </w:p>
        </w:tc>
        <w:tc>
          <w:tcPr>
            <w:tcW w:w="854" w:type="dxa"/>
          </w:tcPr>
          <w:p w:rsidR="001E19D2" w:rsidRPr="0001592A" w:rsidRDefault="001E19D2" w:rsidP="0089089C">
            <w:pPr>
              <w:jc w:val="center"/>
              <w:rPr>
                <w:rFonts w:ascii="Source Sans Pro Light" w:hAnsi="Source Sans Pro Light" w:cs="Calibri"/>
                <w:lang w:val="en-GB"/>
              </w:rPr>
            </w:pPr>
            <w:r w:rsidRPr="0001592A">
              <w:rPr>
                <w:rFonts w:ascii="Source Sans Pro Light" w:hAnsi="Source Sans Pro Light" w:cs="Calibri"/>
                <w:lang w:val="en-GB"/>
              </w:rPr>
              <w:t>RFT</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J</w:t>
            </w:r>
          </w:p>
        </w:tc>
        <w:tc>
          <w:tcPr>
            <w:tcW w:w="3078" w:type="dxa"/>
          </w:tcPr>
          <w:p w:rsidR="001E19D2" w:rsidRPr="0001592A" w:rsidRDefault="001E19D2" w:rsidP="0089089C">
            <w:pPr>
              <w:spacing w:after="0"/>
              <w:rPr>
                <w:rFonts w:ascii="Source Sans Pro Light" w:hAnsi="Source Sans Pro Light" w:cs="Calibri"/>
                <w:b/>
              </w:rPr>
            </w:pPr>
            <w:r w:rsidRPr="0001592A">
              <w:rPr>
                <w:rFonts w:ascii="Source Sans Pro Light" w:hAnsi="Source Sans Pro Light" w:cs="Calibri"/>
                <w:b/>
              </w:rPr>
              <w:t>Additional surface Drain Line works with u-</w:t>
            </w:r>
            <w:proofErr w:type="spellStart"/>
            <w:r w:rsidRPr="0001592A">
              <w:rPr>
                <w:rFonts w:ascii="Source Sans Pro Light" w:hAnsi="Source Sans Pro Light" w:cs="Calibri"/>
                <w:b/>
              </w:rPr>
              <w:t>pvc</w:t>
            </w:r>
            <w:proofErr w:type="spellEnd"/>
            <w:r w:rsidRPr="0001592A">
              <w:rPr>
                <w:rFonts w:ascii="Source Sans Pro Light" w:hAnsi="Source Sans Pro Light" w:cs="Calibri"/>
                <w:b/>
              </w:rPr>
              <w:t xml:space="preserve"> pipe, Rubber insulation, saddle and necessary materials</w:t>
            </w:r>
          </w:p>
        </w:tc>
        <w:tc>
          <w:tcPr>
            <w:tcW w:w="854" w:type="dxa"/>
          </w:tcPr>
          <w:p w:rsidR="001E19D2" w:rsidRPr="0001592A" w:rsidRDefault="001E19D2" w:rsidP="0089089C">
            <w:pPr>
              <w:jc w:val="center"/>
              <w:rPr>
                <w:rFonts w:ascii="Source Sans Pro Light" w:hAnsi="Source Sans Pro Light" w:cs="Calibri"/>
                <w:lang w:val="en-GB"/>
              </w:rPr>
            </w:pPr>
            <w:r w:rsidRPr="0001592A">
              <w:rPr>
                <w:rFonts w:ascii="Source Sans Pro Light" w:hAnsi="Source Sans Pro Light" w:cs="Calibri"/>
                <w:lang w:val="en-GB"/>
              </w:rPr>
              <w:t>RFT</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r w:rsidR="001E19D2" w:rsidRPr="0001592A" w:rsidTr="00794E66">
        <w:trPr>
          <w:trHeight w:val="540"/>
        </w:trPr>
        <w:tc>
          <w:tcPr>
            <w:tcW w:w="833" w:type="dxa"/>
          </w:tcPr>
          <w:p w:rsidR="001E19D2" w:rsidRPr="0001592A" w:rsidRDefault="001E19D2" w:rsidP="0089089C">
            <w:pPr>
              <w:spacing w:after="0" w:line="280" w:lineRule="exact"/>
              <w:jc w:val="center"/>
              <w:rPr>
                <w:rFonts w:ascii="Source Sans Pro Light" w:hAnsi="Source Sans Pro Light" w:cs="Calibri"/>
                <w:b/>
                <w:lang w:val="en-GB"/>
              </w:rPr>
            </w:pPr>
            <w:r w:rsidRPr="0001592A">
              <w:rPr>
                <w:rFonts w:ascii="Source Sans Pro Light" w:hAnsi="Source Sans Pro Light" w:cs="Calibri"/>
                <w:b/>
                <w:lang w:val="en-GB"/>
              </w:rPr>
              <w:t>K</w:t>
            </w:r>
          </w:p>
        </w:tc>
        <w:tc>
          <w:tcPr>
            <w:tcW w:w="3078" w:type="dxa"/>
          </w:tcPr>
          <w:p w:rsidR="001E19D2" w:rsidRPr="0001592A" w:rsidRDefault="001E19D2" w:rsidP="0089089C">
            <w:pPr>
              <w:spacing w:after="0"/>
              <w:rPr>
                <w:rFonts w:ascii="Source Sans Pro Light" w:hAnsi="Source Sans Pro Light" w:cs="Calibri"/>
                <w:b/>
              </w:rPr>
            </w:pPr>
            <w:r w:rsidRPr="0001592A">
              <w:rPr>
                <w:rFonts w:ascii="Source Sans Pro Light" w:hAnsi="Source Sans Pro Light" w:cs="Calibri"/>
                <w:b/>
              </w:rPr>
              <w:t>Drain Line Concealed works with u-</w:t>
            </w:r>
            <w:proofErr w:type="spellStart"/>
            <w:r w:rsidRPr="0001592A">
              <w:rPr>
                <w:rFonts w:ascii="Source Sans Pro Light" w:hAnsi="Source Sans Pro Light" w:cs="Calibri"/>
                <w:b/>
              </w:rPr>
              <w:t>pvc</w:t>
            </w:r>
            <w:proofErr w:type="spellEnd"/>
            <w:r w:rsidRPr="0001592A">
              <w:rPr>
                <w:rFonts w:ascii="Source Sans Pro Light" w:hAnsi="Source Sans Pro Light" w:cs="Calibri"/>
                <w:b/>
              </w:rPr>
              <w:t xml:space="preserve"> pipe, civil works with necessary materials. </w:t>
            </w:r>
          </w:p>
        </w:tc>
        <w:tc>
          <w:tcPr>
            <w:tcW w:w="854" w:type="dxa"/>
          </w:tcPr>
          <w:p w:rsidR="001E19D2" w:rsidRPr="0001592A" w:rsidRDefault="001E19D2" w:rsidP="0089089C">
            <w:pPr>
              <w:jc w:val="center"/>
              <w:rPr>
                <w:rFonts w:ascii="Source Sans Pro Light" w:hAnsi="Source Sans Pro Light" w:cs="Calibri"/>
                <w:lang w:val="en-GB"/>
              </w:rPr>
            </w:pPr>
            <w:r w:rsidRPr="0001592A">
              <w:rPr>
                <w:rFonts w:ascii="Source Sans Pro Light" w:hAnsi="Source Sans Pro Light" w:cs="Calibri"/>
                <w:lang w:val="en-GB"/>
              </w:rPr>
              <w:t>RFT</w:t>
            </w:r>
          </w:p>
        </w:tc>
        <w:tc>
          <w:tcPr>
            <w:tcW w:w="1915" w:type="dxa"/>
          </w:tcPr>
          <w:p w:rsidR="001E19D2" w:rsidRPr="0001592A" w:rsidRDefault="001E19D2" w:rsidP="0089089C">
            <w:pPr>
              <w:spacing w:after="0" w:line="280" w:lineRule="exact"/>
              <w:jc w:val="both"/>
              <w:rPr>
                <w:rFonts w:ascii="Source Sans Pro Light" w:hAnsi="Source Sans Pro Light" w:cs="Calibri"/>
                <w:b/>
                <w:lang w:val="en-GB"/>
              </w:rPr>
            </w:pPr>
          </w:p>
        </w:tc>
        <w:tc>
          <w:tcPr>
            <w:tcW w:w="3067" w:type="dxa"/>
          </w:tcPr>
          <w:p w:rsidR="001E19D2" w:rsidRPr="0001592A" w:rsidRDefault="001E19D2" w:rsidP="0089089C">
            <w:pPr>
              <w:spacing w:after="0" w:line="280" w:lineRule="exact"/>
              <w:jc w:val="both"/>
              <w:rPr>
                <w:rFonts w:ascii="Source Sans Pro Light" w:hAnsi="Source Sans Pro Light" w:cs="Calibri"/>
                <w:b/>
                <w:lang w:val="en-GB"/>
              </w:rPr>
            </w:pPr>
          </w:p>
        </w:tc>
      </w:tr>
    </w:tbl>
    <w:p w:rsidR="001E19D2" w:rsidRPr="0001592A" w:rsidRDefault="001E19D2" w:rsidP="001E19D2">
      <w:pPr>
        <w:spacing w:after="0" w:line="280" w:lineRule="exact"/>
        <w:ind w:firstLine="720"/>
        <w:jc w:val="both"/>
        <w:rPr>
          <w:rFonts w:ascii="Source Sans Pro Light" w:hAnsi="Source Sans Pro Light" w:cs="Calibri"/>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4325"/>
      </w:tblGrid>
      <w:tr w:rsidR="001E19D2" w:rsidRPr="0001592A" w:rsidTr="0089089C">
        <w:trPr>
          <w:cantSplit/>
          <w:trHeight w:val="1243"/>
        </w:trPr>
        <w:tc>
          <w:tcPr>
            <w:tcW w:w="5413" w:type="dxa"/>
          </w:tcPr>
          <w:p w:rsidR="001E19D2" w:rsidRPr="0001592A" w:rsidRDefault="001E19D2" w:rsidP="0089089C">
            <w:pPr>
              <w:spacing w:after="0" w:line="280" w:lineRule="exact"/>
              <w:jc w:val="both"/>
              <w:rPr>
                <w:rFonts w:ascii="Source Sans Pro Light" w:hAnsi="Source Sans Pro Light" w:cs="Calibri"/>
                <w:b/>
                <w:bCs/>
                <w:lang w:val="en-GB"/>
              </w:rPr>
            </w:pPr>
          </w:p>
          <w:p w:rsidR="001E19D2" w:rsidRPr="0001592A" w:rsidRDefault="001E19D2" w:rsidP="0089089C">
            <w:pPr>
              <w:spacing w:after="0" w:line="280" w:lineRule="exact"/>
              <w:jc w:val="both"/>
              <w:rPr>
                <w:rFonts w:ascii="Source Sans Pro Light" w:hAnsi="Source Sans Pro Light" w:cs="Calibri"/>
                <w:b/>
                <w:bCs/>
                <w:lang w:val="en-GB"/>
              </w:rPr>
            </w:pPr>
          </w:p>
          <w:p w:rsidR="001E19D2" w:rsidRPr="0001592A" w:rsidRDefault="001E19D2" w:rsidP="0089089C">
            <w:pPr>
              <w:spacing w:after="0" w:line="280" w:lineRule="exact"/>
              <w:jc w:val="both"/>
              <w:rPr>
                <w:rFonts w:ascii="Source Sans Pro Light" w:hAnsi="Source Sans Pro Light" w:cs="Calibri"/>
                <w:b/>
                <w:bCs/>
                <w:lang w:val="en-GB"/>
              </w:rPr>
            </w:pPr>
          </w:p>
          <w:p w:rsidR="001E19D2" w:rsidRPr="0001592A" w:rsidRDefault="001E19D2" w:rsidP="0089089C">
            <w:pPr>
              <w:spacing w:after="0" w:line="280" w:lineRule="exact"/>
              <w:jc w:val="both"/>
              <w:rPr>
                <w:rFonts w:ascii="Source Sans Pro Light" w:hAnsi="Source Sans Pro Light" w:cs="Calibri"/>
                <w:lang w:val="en-GB"/>
              </w:rPr>
            </w:pPr>
            <w:r w:rsidRPr="0001592A">
              <w:rPr>
                <w:rFonts w:ascii="Source Sans Pro Light" w:hAnsi="Source Sans Pro Light" w:cs="Calibri"/>
                <w:b/>
                <w:bCs/>
                <w:lang w:val="en-GB"/>
              </w:rPr>
              <w:t xml:space="preserve">Signature of </w:t>
            </w:r>
            <w:r>
              <w:rPr>
                <w:rFonts w:ascii="Source Sans Pro Light" w:hAnsi="Source Sans Pro Light" w:cs="Calibri"/>
                <w:b/>
                <w:bCs/>
                <w:lang w:val="en-GB"/>
              </w:rPr>
              <w:t>Bidder</w:t>
            </w:r>
            <w:r w:rsidRPr="0001592A">
              <w:rPr>
                <w:rFonts w:ascii="Source Sans Pro Light" w:hAnsi="Source Sans Pro Light" w:cs="Calibri"/>
                <w:b/>
                <w:bCs/>
                <w:lang w:val="en-GB"/>
              </w:rPr>
              <w:t xml:space="preserve"> with Seal</w:t>
            </w:r>
          </w:p>
        </w:tc>
        <w:tc>
          <w:tcPr>
            <w:tcW w:w="4325" w:type="dxa"/>
            <w:vMerge w:val="restart"/>
          </w:tcPr>
          <w:p w:rsidR="001E19D2" w:rsidRPr="0001592A" w:rsidRDefault="001E19D2" w:rsidP="0089089C">
            <w:pPr>
              <w:spacing w:after="0" w:line="280" w:lineRule="exact"/>
              <w:jc w:val="both"/>
              <w:rPr>
                <w:rFonts w:ascii="Source Sans Pro Light" w:hAnsi="Source Sans Pro Light" w:cs="Calibri"/>
                <w:lang w:val="en-GB"/>
              </w:rPr>
            </w:pPr>
          </w:p>
          <w:p w:rsidR="001E19D2" w:rsidRPr="0001592A" w:rsidRDefault="001E19D2" w:rsidP="0089089C">
            <w:pPr>
              <w:spacing w:after="0" w:line="280" w:lineRule="exact"/>
              <w:jc w:val="both"/>
              <w:rPr>
                <w:rFonts w:ascii="Source Sans Pro Light" w:hAnsi="Source Sans Pro Light" w:cs="Calibri"/>
                <w:lang w:val="en-GB"/>
              </w:rPr>
            </w:pPr>
          </w:p>
          <w:p w:rsidR="001E19D2" w:rsidRPr="0001592A" w:rsidRDefault="001E19D2" w:rsidP="0089089C">
            <w:pPr>
              <w:spacing w:after="0" w:line="280" w:lineRule="exact"/>
              <w:jc w:val="both"/>
              <w:rPr>
                <w:rFonts w:ascii="Source Sans Pro Light" w:hAnsi="Source Sans Pro Light" w:cs="Calibri"/>
                <w:lang w:val="en-GB"/>
              </w:rPr>
            </w:pPr>
          </w:p>
          <w:p w:rsidR="001E19D2" w:rsidRPr="0001592A" w:rsidRDefault="001E19D2" w:rsidP="0089089C">
            <w:pPr>
              <w:spacing w:after="0" w:line="280" w:lineRule="exact"/>
              <w:jc w:val="both"/>
              <w:rPr>
                <w:rFonts w:ascii="Source Sans Pro Light" w:hAnsi="Source Sans Pro Light" w:cs="Calibri"/>
                <w:lang w:val="en-GB"/>
              </w:rPr>
            </w:pPr>
            <w:r w:rsidRPr="0001592A">
              <w:rPr>
                <w:rFonts w:ascii="Source Sans Pro Light" w:hAnsi="Source Sans Pro Light" w:cs="Calibri"/>
                <w:lang w:val="en-GB"/>
              </w:rPr>
              <w:t xml:space="preserve">                    Date: </w:t>
            </w:r>
            <w:proofErr w:type="spellStart"/>
            <w:r w:rsidRPr="0001592A">
              <w:rPr>
                <w:rFonts w:ascii="Source Sans Pro Light" w:hAnsi="Source Sans Pro Light" w:cs="Calibri"/>
                <w:lang w:val="en-GB"/>
              </w:rPr>
              <w:t>dd</w:t>
            </w:r>
            <w:proofErr w:type="spellEnd"/>
            <w:r w:rsidRPr="0001592A">
              <w:rPr>
                <w:rFonts w:ascii="Source Sans Pro Light" w:hAnsi="Source Sans Pro Light" w:cs="Calibri"/>
                <w:lang w:val="en-GB"/>
              </w:rPr>
              <w:t>/mm/</w:t>
            </w:r>
            <w:proofErr w:type="spellStart"/>
            <w:r w:rsidRPr="0001592A">
              <w:rPr>
                <w:rFonts w:ascii="Source Sans Pro Light" w:hAnsi="Source Sans Pro Light" w:cs="Calibri"/>
                <w:lang w:val="en-GB"/>
              </w:rPr>
              <w:t>yy</w:t>
            </w:r>
            <w:proofErr w:type="spellEnd"/>
          </w:p>
        </w:tc>
      </w:tr>
      <w:tr w:rsidR="001E19D2" w:rsidRPr="0001592A" w:rsidTr="0089089C">
        <w:trPr>
          <w:cantSplit/>
          <w:trHeight w:val="629"/>
        </w:trPr>
        <w:tc>
          <w:tcPr>
            <w:tcW w:w="5413" w:type="dxa"/>
          </w:tcPr>
          <w:p w:rsidR="001E19D2" w:rsidRPr="0001592A" w:rsidRDefault="00B00A4C" w:rsidP="0089089C">
            <w:pPr>
              <w:spacing w:after="0" w:line="280" w:lineRule="exact"/>
              <w:jc w:val="both"/>
              <w:rPr>
                <w:rFonts w:ascii="Source Sans Pro Light" w:hAnsi="Source Sans Pro Light" w:cs="Calibri"/>
                <w:lang w:val="en-GB"/>
              </w:rPr>
            </w:pPr>
            <w:r w:rsidRPr="008F3B67">
              <w:rPr>
                <w:rFonts w:ascii="Source Sans Pro Light" w:hAnsi="Source Sans Pro Light" w:cs="Calibri"/>
                <w:lang w:val="en-GB"/>
              </w:rPr>
              <w:t>Full name of Tenderer:</w:t>
            </w:r>
          </w:p>
        </w:tc>
        <w:tc>
          <w:tcPr>
            <w:tcW w:w="4325" w:type="dxa"/>
            <w:vMerge/>
          </w:tcPr>
          <w:p w:rsidR="001E19D2" w:rsidRPr="0001592A" w:rsidRDefault="001E19D2" w:rsidP="0089089C">
            <w:pPr>
              <w:spacing w:after="0" w:line="280" w:lineRule="exact"/>
              <w:jc w:val="both"/>
              <w:rPr>
                <w:rFonts w:ascii="Source Sans Pro Light" w:hAnsi="Source Sans Pro Light" w:cs="Calibri"/>
                <w:lang w:val="en-GB"/>
              </w:rPr>
            </w:pPr>
          </w:p>
        </w:tc>
      </w:tr>
      <w:tr w:rsidR="00E869F4" w:rsidRPr="0001592A" w:rsidTr="0089089C">
        <w:trPr>
          <w:cantSplit/>
          <w:trHeight w:val="629"/>
        </w:trPr>
        <w:tc>
          <w:tcPr>
            <w:tcW w:w="5413" w:type="dxa"/>
          </w:tcPr>
          <w:p w:rsidR="00E869F4" w:rsidRPr="0001592A" w:rsidRDefault="00B00A4C" w:rsidP="0089089C">
            <w:pPr>
              <w:spacing w:after="0" w:line="280" w:lineRule="exact"/>
              <w:jc w:val="both"/>
              <w:rPr>
                <w:rFonts w:ascii="Source Sans Pro Light" w:hAnsi="Source Sans Pro Light" w:cs="Calibri"/>
                <w:lang w:val="en-GB"/>
              </w:rPr>
            </w:pPr>
            <w:r w:rsidRPr="00B00A4C">
              <w:rPr>
                <w:rFonts w:ascii="Source Sans Pro Light" w:hAnsi="Source Sans Pro Light" w:cs="Calibri"/>
                <w:lang w:val="en-GB"/>
              </w:rPr>
              <w:t>Name of Firm/company: ………………………</w:t>
            </w:r>
          </w:p>
        </w:tc>
        <w:tc>
          <w:tcPr>
            <w:tcW w:w="4325" w:type="dxa"/>
          </w:tcPr>
          <w:p w:rsidR="00E869F4" w:rsidRPr="0001592A" w:rsidRDefault="00E869F4" w:rsidP="0089089C">
            <w:pPr>
              <w:spacing w:after="0" w:line="280" w:lineRule="exact"/>
              <w:jc w:val="both"/>
              <w:rPr>
                <w:rFonts w:ascii="Source Sans Pro Light" w:hAnsi="Source Sans Pro Light" w:cs="Calibri"/>
                <w:lang w:val="en-GB"/>
              </w:rPr>
            </w:pPr>
          </w:p>
        </w:tc>
      </w:tr>
      <w:tr w:rsidR="008F3B67" w:rsidRPr="0001592A" w:rsidTr="0089089C">
        <w:trPr>
          <w:cantSplit/>
          <w:trHeight w:val="629"/>
        </w:trPr>
        <w:tc>
          <w:tcPr>
            <w:tcW w:w="5413" w:type="dxa"/>
          </w:tcPr>
          <w:p w:rsidR="008F3B67" w:rsidRPr="008F3B67" w:rsidRDefault="008F3B67" w:rsidP="0089089C">
            <w:pPr>
              <w:spacing w:after="0" w:line="280" w:lineRule="exact"/>
              <w:jc w:val="both"/>
              <w:rPr>
                <w:rFonts w:ascii="Source Sans Pro Light" w:hAnsi="Source Sans Pro Light" w:cs="Calibri"/>
                <w:lang w:val="en-GB"/>
              </w:rPr>
            </w:pPr>
            <w:r w:rsidRPr="008F3B67">
              <w:rPr>
                <w:rFonts w:ascii="Source Sans Pro Light" w:hAnsi="Source Sans Pro Light" w:cs="Calibri"/>
                <w:lang w:val="en-GB"/>
              </w:rPr>
              <w:t>Address:</w:t>
            </w:r>
            <w:bookmarkStart w:id="0" w:name="_GoBack"/>
            <w:bookmarkEnd w:id="0"/>
          </w:p>
        </w:tc>
        <w:tc>
          <w:tcPr>
            <w:tcW w:w="4325" w:type="dxa"/>
          </w:tcPr>
          <w:p w:rsidR="008F3B67" w:rsidRPr="0001592A" w:rsidRDefault="008F3B67" w:rsidP="0089089C">
            <w:pPr>
              <w:spacing w:after="0" w:line="280" w:lineRule="exact"/>
              <w:jc w:val="both"/>
              <w:rPr>
                <w:rFonts w:ascii="Source Sans Pro Light" w:hAnsi="Source Sans Pro Light" w:cs="Calibri"/>
                <w:lang w:val="en-GB"/>
              </w:rPr>
            </w:pPr>
          </w:p>
        </w:tc>
      </w:tr>
      <w:tr w:rsidR="008F3B67" w:rsidRPr="0001592A" w:rsidTr="0089089C">
        <w:trPr>
          <w:cantSplit/>
          <w:trHeight w:val="629"/>
        </w:trPr>
        <w:tc>
          <w:tcPr>
            <w:tcW w:w="5413" w:type="dxa"/>
          </w:tcPr>
          <w:p w:rsidR="008F3B67" w:rsidRDefault="008F3B67" w:rsidP="008F3B67">
            <w:r w:rsidRPr="00F14AF4">
              <w:t xml:space="preserve">Phone: ………………………  </w:t>
            </w:r>
          </w:p>
        </w:tc>
        <w:tc>
          <w:tcPr>
            <w:tcW w:w="4325" w:type="dxa"/>
          </w:tcPr>
          <w:p w:rsidR="008F3B67" w:rsidRDefault="008F3B67" w:rsidP="008F3B67">
            <w:r>
              <w:t>E-mail: ….………………</w:t>
            </w:r>
          </w:p>
        </w:tc>
      </w:tr>
      <w:tr w:rsidR="008F3B67" w:rsidRPr="0001592A" w:rsidTr="0089089C">
        <w:trPr>
          <w:cantSplit/>
          <w:trHeight w:val="629"/>
        </w:trPr>
        <w:tc>
          <w:tcPr>
            <w:tcW w:w="5413" w:type="dxa"/>
          </w:tcPr>
          <w:p w:rsidR="008F3B67" w:rsidRPr="00F14AF4" w:rsidRDefault="008F3B67" w:rsidP="008F3B67">
            <w:r>
              <w:t>Trade license No</w:t>
            </w:r>
            <w:proofErr w:type="gramStart"/>
            <w:r>
              <w:t>:…</w:t>
            </w:r>
            <w:proofErr w:type="gramEnd"/>
            <w:r>
              <w:t xml:space="preserve">           </w:t>
            </w:r>
          </w:p>
        </w:tc>
        <w:tc>
          <w:tcPr>
            <w:tcW w:w="4325" w:type="dxa"/>
          </w:tcPr>
          <w:p w:rsidR="008F3B67" w:rsidRDefault="008F3B67" w:rsidP="008F3B67">
            <w:r w:rsidRPr="008F3B67">
              <w:t>TIN No</w:t>
            </w:r>
            <w:proofErr w:type="gramStart"/>
            <w:r w:rsidRPr="008F3B67">
              <w:t>:…………..</w:t>
            </w:r>
            <w:proofErr w:type="gramEnd"/>
            <w:r w:rsidRPr="008F3B67">
              <w:t xml:space="preserve">VAT </w:t>
            </w:r>
            <w:proofErr w:type="spellStart"/>
            <w:r w:rsidRPr="008F3B67">
              <w:t>Rgn</w:t>
            </w:r>
            <w:proofErr w:type="spellEnd"/>
            <w:r w:rsidRPr="008F3B67">
              <w:t>. No</w:t>
            </w:r>
            <w:proofErr w:type="gramStart"/>
            <w:r w:rsidRPr="008F3B67">
              <w:t>:………….…...</w:t>
            </w:r>
            <w:proofErr w:type="gramEnd"/>
          </w:p>
        </w:tc>
      </w:tr>
    </w:tbl>
    <w:p w:rsidR="001E19D2" w:rsidRPr="0001592A" w:rsidRDefault="001E19D2" w:rsidP="001E19D2">
      <w:pPr>
        <w:spacing w:after="0" w:line="280" w:lineRule="exact"/>
        <w:jc w:val="both"/>
        <w:rPr>
          <w:rFonts w:ascii="Source Sans Pro Light" w:hAnsi="Source Sans Pro Light" w:cs="Calibri"/>
          <w:b/>
        </w:rPr>
      </w:pPr>
      <w:bookmarkStart w:id="1" w:name="_Toc231875001"/>
      <w:bookmarkStart w:id="2" w:name="_Toc231897723"/>
      <w:bookmarkEnd w:id="1"/>
      <w:bookmarkEnd w:id="2"/>
    </w:p>
    <w:p w:rsidR="001E19D2" w:rsidRPr="0001592A" w:rsidRDefault="001E19D2" w:rsidP="001E19D2">
      <w:pPr>
        <w:spacing w:after="0" w:line="280" w:lineRule="exact"/>
        <w:jc w:val="both"/>
        <w:rPr>
          <w:rFonts w:ascii="Source Sans Pro Light" w:hAnsi="Source Sans Pro Light" w:cs="Calibri"/>
          <w:b/>
        </w:rPr>
      </w:pPr>
      <w:r w:rsidRPr="0001592A">
        <w:rPr>
          <w:rFonts w:ascii="Source Sans Pro Light" w:hAnsi="Source Sans Pro Light" w:cs="Calibri"/>
          <w:b/>
        </w:rPr>
        <w:t xml:space="preserve">Notes: </w:t>
      </w:r>
    </w:p>
    <w:p w:rsidR="001E19D2" w:rsidRPr="0001592A" w:rsidRDefault="001E19D2" w:rsidP="001E19D2">
      <w:pPr>
        <w:spacing w:after="0" w:line="280" w:lineRule="exact"/>
        <w:jc w:val="both"/>
        <w:rPr>
          <w:rFonts w:ascii="Source Sans Pro Light" w:hAnsi="Source Sans Pro Light" w:cs="Calibri"/>
        </w:rPr>
      </w:pPr>
    </w:p>
    <w:p w:rsidR="001E19D2" w:rsidRPr="0001592A" w:rsidRDefault="001E19D2" w:rsidP="001E19D2">
      <w:pPr>
        <w:pStyle w:val="ListParagraph"/>
        <w:numPr>
          <w:ilvl w:val="0"/>
          <w:numId w:val="1"/>
        </w:numPr>
        <w:spacing w:line="280" w:lineRule="exact"/>
        <w:jc w:val="both"/>
        <w:rPr>
          <w:rFonts w:ascii="Source Sans Pro Light" w:hAnsi="Source Sans Pro Light" w:cs="Calibri"/>
          <w:sz w:val="22"/>
          <w:szCs w:val="22"/>
          <w:lang w:val="en-GB"/>
        </w:rPr>
      </w:pPr>
      <w:r w:rsidRPr="0001592A">
        <w:rPr>
          <w:rFonts w:ascii="Source Sans Pro Light" w:hAnsi="Source Sans Pro Light" w:cs="Calibri"/>
          <w:sz w:val="22"/>
          <w:szCs w:val="22"/>
          <w:lang w:val="en-GB"/>
        </w:rPr>
        <w:t xml:space="preserve">Delivery Location </w:t>
      </w:r>
      <w:proofErr w:type="spellStart"/>
      <w:r w:rsidRPr="0001592A">
        <w:rPr>
          <w:rFonts w:ascii="Source Sans Pro Light" w:hAnsi="Source Sans Pro Light" w:cs="Calibri"/>
          <w:sz w:val="22"/>
          <w:szCs w:val="22"/>
          <w:lang w:val="en-GB"/>
        </w:rPr>
        <w:t>icddr</w:t>
      </w:r>
      <w:proofErr w:type="gramStart"/>
      <w:r w:rsidRPr="0001592A">
        <w:rPr>
          <w:rFonts w:ascii="Source Sans Pro Light" w:hAnsi="Source Sans Pro Light" w:cs="Calibri"/>
          <w:sz w:val="22"/>
          <w:szCs w:val="22"/>
          <w:lang w:val="en-GB"/>
        </w:rPr>
        <w:t>,b</w:t>
      </w:r>
      <w:proofErr w:type="spellEnd"/>
      <w:proofErr w:type="gramEnd"/>
      <w:r w:rsidRPr="0001592A">
        <w:rPr>
          <w:rFonts w:ascii="Source Sans Pro Light" w:hAnsi="Source Sans Pro Light" w:cs="Calibri"/>
          <w:sz w:val="22"/>
          <w:szCs w:val="22"/>
          <w:lang w:val="en-GB"/>
        </w:rPr>
        <w:t xml:space="preserve">, </w:t>
      </w:r>
      <w:proofErr w:type="spellStart"/>
      <w:r w:rsidRPr="0001592A">
        <w:rPr>
          <w:rFonts w:ascii="Source Sans Pro Light" w:hAnsi="Source Sans Pro Light" w:cs="Calibri"/>
          <w:sz w:val="22"/>
          <w:szCs w:val="22"/>
          <w:lang w:val="en-GB"/>
        </w:rPr>
        <w:t>Mohakhali</w:t>
      </w:r>
      <w:proofErr w:type="spellEnd"/>
      <w:r w:rsidRPr="0001592A">
        <w:rPr>
          <w:rFonts w:ascii="Source Sans Pro Light" w:hAnsi="Source Sans Pro Light" w:cs="Calibri"/>
          <w:sz w:val="22"/>
          <w:szCs w:val="22"/>
          <w:lang w:val="en-GB"/>
        </w:rPr>
        <w:t>, Dhaka-1212 or the location specified in the Purchase order.</w:t>
      </w:r>
    </w:p>
    <w:p w:rsidR="001E19D2" w:rsidRPr="0001592A" w:rsidRDefault="001E19D2" w:rsidP="001E19D2">
      <w:pPr>
        <w:pStyle w:val="ListParagraph"/>
        <w:spacing w:line="280" w:lineRule="exact"/>
        <w:jc w:val="both"/>
        <w:rPr>
          <w:rFonts w:ascii="Source Sans Pro Light" w:hAnsi="Source Sans Pro Light" w:cs="Calibri"/>
          <w:sz w:val="22"/>
          <w:szCs w:val="22"/>
          <w:lang w:val="en-GB"/>
        </w:rPr>
      </w:pPr>
    </w:p>
    <w:p w:rsidR="001E19D2" w:rsidRDefault="001E19D2" w:rsidP="001E19D2">
      <w:pPr>
        <w:pStyle w:val="ListParagraph"/>
        <w:numPr>
          <w:ilvl w:val="0"/>
          <w:numId w:val="1"/>
        </w:numPr>
        <w:spacing w:line="280" w:lineRule="exact"/>
        <w:jc w:val="both"/>
        <w:rPr>
          <w:rFonts w:ascii="Source Sans Pro Light" w:hAnsi="Source Sans Pro Light" w:cs="Calibri"/>
          <w:sz w:val="22"/>
          <w:szCs w:val="22"/>
          <w:lang w:val="en-GB"/>
        </w:rPr>
      </w:pPr>
      <w:r w:rsidRPr="0001592A">
        <w:rPr>
          <w:rFonts w:ascii="Source Sans Pro Light" w:hAnsi="Source Sans Pro Light" w:cs="Calibri"/>
          <w:sz w:val="22"/>
          <w:szCs w:val="22"/>
          <w:lang w:val="en-GB"/>
        </w:rPr>
        <w:t xml:space="preserve">Rates or Prices shall include profit and overhead and, all kinds of VAT,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 </w:t>
      </w:r>
    </w:p>
    <w:p w:rsidR="001E19D2" w:rsidRDefault="001E19D2" w:rsidP="001E19D2">
      <w:pPr>
        <w:pStyle w:val="ListParagraph"/>
        <w:ind w:left="0"/>
        <w:rPr>
          <w:rFonts w:ascii="Source Sans Pro Light" w:hAnsi="Source Sans Pro Light" w:cs="Calibri"/>
          <w:sz w:val="22"/>
          <w:szCs w:val="22"/>
          <w:lang w:val="en-GB"/>
        </w:rPr>
      </w:pPr>
    </w:p>
    <w:p w:rsidR="001E19D2" w:rsidRPr="0001592A" w:rsidRDefault="001E19D2" w:rsidP="001E19D2">
      <w:pPr>
        <w:pStyle w:val="ListParagraph"/>
        <w:numPr>
          <w:ilvl w:val="0"/>
          <w:numId w:val="1"/>
        </w:numPr>
        <w:spacing w:line="280" w:lineRule="exact"/>
        <w:jc w:val="both"/>
        <w:rPr>
          <w:rFonts w:ascii="Source Sans Pro Light" w:hAnsi="Source Sans Pro Light" w:cs="Calibri"/>
          <w:sz w:val="22"/>
          <w:szCs w:val="22"/>
          <w:lang w:val="en-GB"/>
        </w:rPr>
      </w:pPr>
      <w:r w:rsidRPr="00160C18">
        <w:rPr>
          <w:rFonts w:ascii="Source Sans Pro Light" w:hAnsi="Source Sans Pro Light" w:cs="Calibri"/>
          <w:sz w:val="22"/>
          <w:szCs w:val="22"/>
          <w:lang w:val="en-GB"/>
        </w:rPr>
        <w:t>Warranty period shall be reckoned from the date of installation and acceptance of the units</w:t>
      </w:r>
    </w:p>
    <w:p w:rsidR="000D3A1C" w:rsidRDefault="000D3A1C"/>
    <w:sectPr w:rsidR="000D3A1C" w:rsidSect="0001592A">
      <w:headerReference w:type="default" r:id="rId8"/>
      <w:footerReference w:type="default" r:id="rId9"/>
      <w:pgSz w:w="11907" w:h="16839" w:code="9"/>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44" w:rsidRDefault="000E2944" w:rsidP="001E19D2">
      <w:pPr>
        <w:spacing w:after="0" w:line="240" w:lineRule="auto"/>
      </w:pPr>
      <w:r>
        <w:separator/>
      </w:r>
    </w:p>
  </w:endnote>
  <w:endnote w:type="continuationSeparator" w:id="0">
    <w:p w:rsidR="000E2944" w:rsidRDefault="000E2944" w:rsidP="001E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Light">
    <w:altName w:val="Corbel"/>
    <w:charset w:val="00"/>
    <w:family w:val="swiss"/>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67067"/>
      <w:docPartObj>
        <w:docPartGallery w:val="Page Numbers (Bottom of Page)"/>
        <w:docPartUnique/>
      </w:docPartObj>
    </w:sdtPr>
    <w:sdtEndPr/>
    <w:sdtContent>
      <w:sdt>
        <w:sdtPr>
          <w:id w:val="1728636285"/>
          <w:docPartObj>
            <w:docPartGallery w:val="Page Numbers (Top of Page)"/>
            <w:docPartUnique/>
          </w:docPartObj>
        </w:sdtPr>
        <w:sdtEndPr/>
        <w:sdtContent>
          <w:p w:rsidR="00396D3D" w:rsidRDefault="00396D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7C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CE9">
              <w:rPr>
                <w:b/>
                <w:bCs/>
                <w:noProof/>
              </w:rPr>
              <w:t>2</w:t>
            </w:r>
            <w:r>
              <w:rPr>
                <w:b/>
                <w:bCs/>
                <w:sz w:val="24"/>
                <w:szCs w:val="24"/>
              </w:rPr>
              <w:fldChar w:fldCharType="end"/>
            </w:r>
          </w:p>
        </w:sdtContent>
      </w:sdt>
    </w:sdtContent>
  </w:sdt>
  <w:p w:rsidR="00396D3D" w:rsidRDefault="0039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44" w:rsidRDefault="000E2944" w:rsidP="001E19D2">
      <w:pPr>
        <w:spacing w:after="0" w:line="240" w:lineRule="auto"/>
      </w:pPr>
      <w:r>
        <w:separator/>
      </w:r>
    </w:p>
  </w:footnote>
  <w:footnote w:type="continuationSeparator" w:id="0">
    <w:p w:rsidR="000E2944" w:rsidRDefault="000E2944" w:rsidP="001E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D2" w:rsidRDefault="001E19D2" w:rsidP="001E19D2">
    <w:pPr>
      <w:pStyle w:val="Header"/>
      <w:jc w:val="center"/>
    </w:pPr>
    <w:r w:rsidRPr="0092473F">
      <w:rPr>
        <w:noProof/>
      </w:rPr>
      <w:drawing>
        <wp:inline distT="0" distB="0" distL="0" distR="0">
          <wp:extent cx="1854200" cy="609600"/>
          <wp:effectExtent l="0" t="0" r="0" b="0"/>
          <wp:docPr id="1" name="Picture 1" descr="ICDDRB_logo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DRB_logo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1840"/>
    <w:multiLevelType w:val="hybridMultilevel"/>
    <w:tmpl w:val="DA4A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73"/>
    <w:rsid w:val="00087CE9"/>
    <w:rsid w:val="000D3A1C"/>
    <w:rsid w:val="000E2944"/>
    <w:rsid w:val="001E138E"/>
    <w:rsid w:val="001E19D2"/>
    <w:rsid w:val="00396D3D"/>
    <w:rsid w:val="00794E66"/>
    <w:rsid w:val="008F3B67"/>
    <w:rsid w:val="00B00A4C"/>
    <w:rsid w:val="00E869F4"/>
    <w:rsid w:val="00F23B6D"/>
    <w:rsid w:val="00F9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0682-A8B5-459E-A129-B2F42D7D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D2"/>
    <w:pPr>
      <w:spacing w:after="0" w:line="240" w:lineRule="auto"/>
      <w:ind w:left="720"/>
    </w:pPr>
    <w:rPr>
      <w:rFonts w:ascii="Times New Roman" w:eastAsia="SimSun" w:hAnsi="Times New Roman"/>
      <w:sz w:val="24"/>
      <w:szCs w:val="24"/>
      <w:lang w:eastAsia="zh-CN"/>
    </w:rPr>
  </w:style>
  <w:style w:type="paragraph" w:styleId="NoSpacing">
    <w:name w:val="No Spacing"/>
    <w:uiPriority w:val="1"/>
    <w:qFormat/>
    <w:rsid w:val="001E19D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E1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2"/>
    <w:rPr>
      <w:rFonts w:ascii="Calibri" w:eastAsia="Calibri" w:hAnsi="Calibri" w:cs="Times New Roman"/>
    </w:rPr>
  </w:style>
  <w:style w:type="paragraph" w:styleId="Footer">
    <w:name w:val="footer"/>
    <w:basedOn w:val="Normal"/>
    <w:link w:val="FooterChar"/>
    <w:uiPriority w:val="99"/>
    <w:unhideWhenUsed/>
    <w:rsid w:val="001E1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4C6C-9B0C-444F-91E5-7E393531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Shikder Harun Or Rashid</dc:creator>
  <cp:keywords/>
  <dc:description/>
  <cp:lastModifiedBy>Shikder Harun Or Rashid</cp:lastModifiedBy>
  <cp:revision>12</cp:revision>
  <dcterms:created xsi:type="dcterms:W3CDTF">2020-03-22T08:36:00Z</dcterms:created>
  <dcterms:modified xsi:type="dcterms:W3CDTF">2020-03-22T08:51:00Z</dcterms:modified>
</cp:coreProperties>
</file>